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202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3</w:t>
      </w:r>
      <w:r>
        <w:rPr>
          <w:rFonts w:hint="eastAsia" w:ascii="方正小标宋_GBK" w:eastAsia="方正小标宋_GBK"/>
          <w:sz w:val="36"/>
          <w:szCs w:val="36"/>
        </w:rPr>
        <w:t>年南通经济技术开发区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应急管理局下属</w:t>
      </w:r>
      <w:r>
        <w:rPr>
          <w:rFonts w:hint="eastAsia" w:ascii="方正小标宋_GBK" w:eastAsia="方正小标宋_GBK"/>
          <w:sz w:val="36"/>
          <w:szCs w:val="36"/>
        </w:rPr>
        <w:t>事业单位公开招聘工作人员不得报考几种情形告知书</w:t>
      </w:r>
    </w:p>
    <w:p>
      <w:pPr>
        <w:spacing w:line="440" w:lineRule="exact"/>
        <w:ind w:firstLine="560" w:firstLineChars="200"/>
        <w:rPr>
          <w:rFonts w:ascii="Times New Roman" w:hAnsi="Times New Roman" w:eastAsia="方正仿宋_GBK" w:cs="Times New Roman"/>
          <w:sz w:val="28"/>
          <w:szCs w:val="28"/>
        </w:rPr>
      </w:pPr>
    </w:p>
    <w:p>
      <w:pPr>
        <w:spacing w:line="440" w:lineRule="exact"/>
        <w:ind w:firstLine="560" w:firstLineChars="200"/>
        <w:rPr>
          <w:rFonts w:ascii="Times New Roman" w:hAnsi="Times New Roman" w:eastAsia="方正仿宋_GBK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方正仿宋_GBK" w:cs="Times New Roman"/>
          <w:sz w:val="28"/>
          <w:szCs w:val="28"/>
        </w:rPr>
        <w:t>一、</w:t>
      </w:r>
      <w:r>
        <w:rPr>
          <w:rFonts w:hint="eastAsia" w:ascii="Times New Roman" w:hAnsi="Times New Roman" w:eastAsia="方正仿宋_GBK" w:cs="Times New Roman"/>
          <w:b/>
          <w:bCs/>
          <w:sz w:val="28"/>
          <w:szCs w:val="28"/>
        </w:rPr>
        <w:t>根据新《江苏省事业单位公开招聘人员办法》发布的事业单位公开招聘人员公告，被聘用到江苏省地方各类事业单位的在编（在册）人员</w:t>
      </w:r>
      <w:r>
        <w:rPr>
          <w:rFonts w:ascii="Times New Roman" w:hAnsi="Times New Roman" w:eastAsia="方正仿宋_GBK" w:cs="Times New Roman"/>
          <w:b/>
          <w:bCs/>
          <w:sz w:val="28"/>
          <w:szCs w:val="28"/>
        </w:rPr>
        <w:t>不得报考</w:t>
      </w:r>
      <w:r>
        <w:rPr>
          <w:rFonts w:ascii="Times New Roman" w:hAnsi="Times New Roman" w:eastAsia="方正仿宋_GBK" w:cs="Times New Roman"/>
          <w:b/>
          <w:sz w:val="28"/>
          <w:szCs w:val="28"/>
        </w:rPr>
        <w:t>。</w:t>
      </w:r>
    </w:p>
    <w:p>
      <w:pPr>
        <w:spacing w:line="440" w:lineRule="exact"/>
        <w:ind w:firstLine="560" w:firstLineChars="200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二、现役军人不得报考。</w:t>
      </w:r>
    </w:p>
    <w:p>
      <w:pPr>
        <w:spacing w:line="440" w:lineRule="exact"/>
        <w:ind w:firstLine="560" w:firstLineChars="200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三、</w:t>
      </w:r>
      <w:r>
        <w:rPr>
          <w:rFonts w:ascii="Times New Roman" w:hAnsi="Times New Roman" w:eastAsia="方正仿宋_GBK" w:cs="Times New Roman"/>
          <w:b/>
          <w:sz w:val="28"/>
          <w:szCs w:val="28"/>
        </w:rPr>
        <w:t>在读的全日制普通高校非应届毕业生不得报考。</w:t>
      </w:r>
    </w:p>
    <w:p>
      <w:pPr>
        <w:spacing w:line="440" w:lineRule="exact"/>
        <w:ind w:firstLine="560" w:firstLineChars="200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四、被辞退（辞聘）未满5年的党政机关和事业单位工作人员不得报考。</w:t>
      </w:r>
    </w:p>
    <w:p>
      <w:pPr>
        <w:spacing w:line="440" w:lineRule="exact"/>
        <w:ind w:firstLine="560" w:firstLineChars="200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五、因犯罪受过刑事处罚的人员不得报考。</w:t>
      </w:r>
    </w:p>
    <w:p>
      <w:pPr>
        <w:spacing w:line="440" w:lineRule="exact"/>
        <w:ind w:firstLine="560" w:firstLineChars="200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六、被开除中国共产党党籍的人员不得报考。</w:t>
      </w:r>
    </w:p>
    <w:p>
      <w:pPr>
        <w:spacing w:line="440" w:lineRule="exact"/>
        <w:ind w:firstLine="560" w:firstLineChars="200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七、被开除公职的人员不得报考。</w:t>
      </w:r>
    </w:p>
    <w:p>
      <w:pPr>
        <w:spacing w:line="440" w:lineRule="exact"/>
        <w:ind w:firstLine="560" w:firstLineChars="200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八、</w:t>
      </w:r>
      <w:r>
        <w:rPr>
          <w:rFonts w:ascii="Times New Roman" w:hAnsi="Times New Roman" w:eastAsia="方正仿宋_GBK" w:cs="Times New Roman"/>
          <w:b/>
          <w:sz w:val="28"/>
          <w:szCs w:val="28"/>
        </w:rPr>
        <w:t>被依法列为失信联合惩戒对象的人员不得报考。</w:t>
      </w:r>
    </w:p>
    <w:p>
      <w:pPr>
        <w:spacing w:line="440" w:lineRule="exact"/>
        <w:ind w:firstLine="560" w:firstLineChars="200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九、在国家法定考试中有严重舞弊行为的人员不得报考。</w:t>
      </w:r>
    </w:p>
    <w:p>
      <w:pPr>
        <w:spacing w:line="440" w:lineRule="exact"/>
        <w:ind w:firstLine="560" w:firstLineChars="200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十、有法律法规规定不得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>应聘到事业单位有关岗位</w:t>
      </w:r>
      <w:r>
        <w:rPr>
          <w:rFonts w:ascii="Times New Roman" w:hAnsi="Times New Roman" w:eastAsia="方正仿宋_GBK" w:cs="Times New Roman"/>
          <w:sz w:val="28"/>
          <w:szCs w:val="28"/>
        </w:rPr>
        <w:t>的其他情形的人员不得报考。</w:t>
      </w:r>
    </w:p>
    <w:p>
      <w:pPr>
        <w:spacing w:line="440" w:lineRule="exact"/>
        <w:ind w:firstLine="560" w:firstLineChars="200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十一、</w:t>
      </w:r>
      <w:r>
        <w:rPr>
          <w:rFonts w:hint="eastAsia" w:ascii="Times New Roman" w:hAnsi="Times New Roman" w:eastAsia="方正仿宋_GBK" w:cs="Times New Roman"/>
          <w:b/>
          <w:sz w:val="28"/>
          <w:szCs w:val="28"/>
        </w:rPr>
        <w:t>聘用后与招聘单位工作人员有《事业单位人事管理回避规定》</w:t>
      </w:r>
      <w:r>
        <w:rPr>
          <w:rFonts w:ascii="Times New Roman" w:hAnsi="Times New Roman" w:eastAsia="方正仿宋_GBK" w:cs="Times New Roman"/>
          <w:b/>
          <w:sz w:val="28"/>
          <w:szCs w:val="28"/>
        </w:rPr>
        <w:t>第</w:t>
      </w:r>
      <w:r>
        <w:rPr>
          <w:rFonts w:hint="eastAsia" w:ascii="Times New Roman" w:hAnsi="Times New Roman" w:eastAsia="方正仿宋_GBK" w:cs="Times New Roman"/>
          <w:b/>
          <w:sz w:val="28"/>
          <w:szCs w:val="28"/>
        </w:rPr>
        <w:t>六</w:t>
      </w:r>
      <w:r>
        <w:rPr>
          <w:rFonts w:ascii="Times New Roman" w:hAnsi="Times New Roman" w:eastAsia="方正仿宋_GBK" w:cs="Times New Roman"/>
          <w:b/>
          <w:sz w:val="28"/>
          <w:szCs w:val="28"/>
        </w:rPr>
        <w:t>条</w:t>
      </w:r>
      <w:r>
        <w:rPr>
          <w:rFonts w:hint="eastAsia" w:ascii="Times New Roman" w:hAnsi="Times New Roman" w:eastAsia="方正仿宋_GBK" w:cs="Times New Roman"/>
          <w:b/>
          <w:sz w:val="28"/>
          <w:szCs w:val="28"/>
        </w:rPr>
        <w:t>、第七条</w:t>
      </w:r>
      <w:r>
        <w:rPr>
          <w:rFonts w:ascii="Times New Roman" w:hAnsi="Times New Roman" w:eastAsia="方正仿宋_GBK" w:cs="Times New Roman"/>
          <w:b/>
          <w:sz w:val="28"/>
          <w:szCs w:val="28"/>
        </w:rPr>
        <w:t>所列回避情形</w:t>
      </w:r>
      <w:r>
        <w:rPr>
          <w:rFonts w:hint="eastAsia" w:ascii="Times New Roman" w:hAnsi="Times New Roman" w:eastAsia="方正仿宋_GBK" w:cs="Times New Roman"/>
          <w:b/>
          <w:sz w:val="28"/>
          <w:szCs w:val="28"/>
        </w:rPr>
        <w:t>岗</w:t>
      </w:r>
      <w:r>
        <w:rPr>
          <w:rFonts w:ascii="Times New Roman" w:hAnsi="Times New Roman" w:eastAsia="方正仿宋_GBK" w:cs="Times New Roman"/>
          <w:b/>
          <w:sz w:val="28"/>
          <w:szCs w:val="28"/>
        </w:rPr>
        <w:t>位</w:t>
      </w:r>
      <w:r>
        <w:rPr>
          <w:rFonts w:hint="eastAsia" w:ascii="Times New Roman" w:hAnsi="Times New Roman" w:eastAsia="方正仿宋_GBK" w:cs="Times New Roman"/>
          <w:b/>
          <w:sz w:val="28"/>
          <w:szCs w:val="28"/>
        </w:rPr>
        <w:t>的</w:t>
      </w:r>
      <w:r>
        <w:rPr>
          <w:rFonts w:ascii="Times New Roman" w:hAnsi="Times New Roman" w:eastAsia="方正仿宋_GBK" w:cs="Times New Roman"/>
          <w:b/>
          <w:sz w:val="28"/>
          <w:szCs w:val="28"/>
        </w:rPr>
        <w:t>不得报考。</w:t>
      </w:r>
    </w:p>
    <w:p>
      <w:pPr>
        <w:spacing w:line="440" w:lineRule="exact"/>
        <w:ind w:firstLine="560" w:firstLineChars="200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《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>事业单位人事管理回避规定</w:t>
      </w:r>
      <w:r>
        <w:rPr>
          <w:rFonts w:ascii="Times New Roman" w:hAnsi="Times New Roman" w:eastAsia="方正仿宋_GBK" w:cs="Times New Roman"/>
          <w:sz w:val="28"/>
          <w:szCs w:val="28"/>
        </w:rPr>
        <w:t>》规定，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>事业单位工作人员</w:t>
      </w:r>
      <w:r>
        <w:rPr>
          <w:rFonts w:ascii="Times New Roman" w:hAnsi="Times New Roman" w:eastAsia="方正仿宋_GBK" w:cs="Times New Roman"/>
          <w:sz w:val="28"/>
          <w:szCs w:val="28"/>
        </w:rPr>
        <w:t>之间有夫妻关系、直系血亲关系、三代以内旁系血亲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>关系、</w:t>
      </w:r>
      <w:r>
        <w:rPr>
          <w:rFonts w:ascii="Times New Roman" w:hAnsi="Times New Roman" w:eastAsia="方正仿宋_GBK" w:cs="Times New Roman"/>
          <w:sz w:val="28"/>
          <w:szCs w:val="28"/>
        </w:rPr>
        <w:t>近姻亲关系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>以及其他亲属关系</w:t>
      </w:r>
      <w:r>
        <w:rPr>
          <w:rFonts w:ascii="Times New Roman" w:hAnsi="Times New Roman" w:eastAsia="方正仿宋_GBK" w:cs="Times New Roman"/>
          <w:sz w:val="28"/>
          <w:szCs w:val="28"/>
        </w:rPr>
        <w:t>的，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>不得在同一事业单位聘用至具有直接上下级领导关系的管理岗位，不得在其中一方担任领导人员的事业单位聘用至从事组织（人事）、纪检监察、审计、财务工作的岗位</w:t>
      </w:r>
      <w:r>
        <w:rPr>
          <w:rFonts w:ascii="Times New Roman" w:hAnsi="Times New Roman" w:eastAsia="方正仿宋_GBK" w:cs="Times New Roman"/>
          <w:sz w:val="28"/>
          <w:szCs w:val="28"/>
        </w:rPr>
        <w:t>。</w:t>
      </w:r>
    </w:p>
    <w:p>
      <w:pPr>
        <w:ind w:firstLine="200" w:firstLineChars="200"/>
        <w:rPr>
          <w:rFonts w:ascii="Times New Roman" w:hAnsi="Times New Roman" w:eastAsia="方正仿宋_GBK" w:cs="Times New Roman"/>
          <w:sz w:val="10"/>
          <w:szCs w:val="10"/>
        </w:rPr>
      </w:pPr>
    </w:p>
    <w:p>
      <w:pPr>
        <w:spacing w:line="480" w:lineRule="exact"/>
        <w:ind w:firstLine="480" w:firstLineChars="200"/>
        <w:rPr>
          <w:rFonts w:ascii="黑体" w:hAnsi="黑体" w:eastAsia="黑体" w:cs="Times New Roman"/>
          <w:spacing w:val="-20"/>
          <w:sz w:val="28"/>
          <w:szCs w:val="28"/>
        </w:rPr>
      </w:pPr>
      <w:r>
        <w:rPr>
          <w:rFonts w:hint="eastAsia" w:ascii="黑体" w:hAnsi="黑体" w:eastAsia="黑体" w:cs="Times New Roman"/>
          <w:spacing w:val="-20"/>
          <w:sz w:val="28"/>
          <w:szCs w:val="28"/>
        </w:rPr>
        <w:t>本人承诺，不存在以上不得报考事业单位工作人员的相关情形，否则放弃考试资格，后果自负。（请在以下划线处原样抄写并签名）</w:t>
      </w:r>
    </w:p>
    <w:p>
      <w:pPr>
        <w:spacing w:line="360" w:lineRule="auto"/>
        <w:rPr>
          <w:rFonts w:ascii="黑体" w:hAnsi="黑体" w:eastAsia="黑体" w:cs="Times New Roman"/>
          <w:spacing w:val="-20"/>
          <w:sz w:val="30"/>
          <w:szCs w:val="30"/>
          <w:u w:val="single"/>
        </w:rPr>
      </w:pPr>
      <w:r>
        <w:rPr>
          <w:rFonts w:hint="eastAsia" w:ascii="黑体" w:hAnsi="黑体" w:eastAsia="黑体" w:cs="Times New Roman"/>
          <w:spacing w:val="-20"/>
          <w:sz w:val="30"/>
          <w:szCs w:val="30"/>
        </w:rPr>
        <w:t xml:space="preserve">    </w:t>
      </w:r>
      <w:r>
        <w:rPr>
          <w:rFonts w:hint="eastAsia" w:ascii="黑体" w:hAnsi="黑体" w:eastAsia="黑体" w:cs="Times New Roman"/>
          <w:spacing w:val="-20"/>
          <w:sz w:val="30"/>
          <w:szCs w:val="30"/>
          <w:u w:val="single"/>
        </w:rPr>
        <w:t xml:space="preserve">                                                                              </w:t>
      </w:r>
    </w:p>
    <w:p>
      <w:pPr>
        <w:spacing w:line="360" w:lineRule="auto"/>
        <w:rPr>
          <w:rFonts w:ascii="黑体" w:hAnsi="黑体" w:eastAsia="黑体" w:cs="Times New Roman"/>
          <w:spacing w:val="-20"/>
          <w:sz w:val="30"/>
          <w:szCs w:val="30"/>
        </w:rPr>
      </w:pPr>
      <w:r>
        <w:rPr>
          <w:rFonts w:hint="eastAsia" w:ascii="黑体" w:hAnsi="黑体" w:eastAsia="黑体" w:cs="Times New Roman"/>
          <w:spacing w:val="-20"/>
          <w:sz w:val="30"/>
          <w:szCs w:val="30"/>
          <w:u w:val="single"/>
        </w:rPr>
        <w:t xml:space="preserve">                                                                                  </w:t>
      </w:r>
    </w:p>
    <w:p>
      <w:pPr>
        <w:spacing w:line="400" w:lineRule="exact"/>
        <w:ind w:firstLine="3600" w:firstLineChars="1500"/>
        <w:rPr>
          <w:rFonts w:ascii="黑体" w:hAnsi="黑体" w:eastAsia="黑体" w:cs="Times New Roman"/>
          <w:spacing w:val="-20"/>
          <w:sz w:val="28"/>
          <w:szCs w:val="28"/>
        </w:rPr>
      </w:pPr>
      <w:r>
        <w:rPr>
          <w:rFonts w:hint="eastAsia" w:ascii="黑体" w:hAnsi="黑体" w:eastAsia="黑体" w:cs="Times New Roman"/>
          <w:spacing w:val="-20"/>
          <w:sz w:val="28"/>
          <w:szCs w:val="28"/>
        </w:rPr>
        <w:t>本人签名：                         年   月     日</w:t>
      </w:r>
    </w:p>
    <w:sectPr>
      <w:pgSz w:w="11906" w:h="16838"/>
      <w:pgMar w:top="1327" w:right="1418" w:bottom="132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YyMTMyYTJhNDU2ODdiZjcyNDFhYzcxMDM0NmU1MTkifQ=="/>
  </w:docVars>
  <w:rsids>
    <w:rsidRoot w:val="006F7AAE"/>
    <w:rsid w:val="00160A86"/>
    <w:rsid w:val="00185DA9"/>
    <w:rsid w:val="00231000"/>
    <w:rsid w:val="002A02B0"/>
    <w:rsid w:val="00450024"/>
    <w:rsid w:val="00465C24"/>
    <w:rsid w:val="00592913"/>
    <w:rsid w:val="005F0E2C"/>
    <w:rsid w:val="006226F1"/>
    <w:rsid w:val="006476AE"/>
    <w:rsid w:val="006C1036"/>
    <w:rsid w:val="006F7AAE"/>
    <w:rsid w:val="007E54DE"/>
    <w:rsid w:val="00833D61"/>
    <w:rsid w:val="00991793"/>
    <w:rsid w:val="009B3848"/>
    <w:rsid w:val="00A7186A"/>
    <w:rsid w:val="00AF59C5"/>
    <w:rsid w:val="00B17BC7"/>
    <w:rsid w:val="00BD1EBD"/>
    <w:rsid w:val="00C06B22"/>
    <w:rsid w:val="00C117C4"/>
    <w:rsid w:val="00E55AB9"/>
    <w:rsid w:val="00F11C0A"/>
    <w:rsid w:val="00F27A2D"/>
    <w:rsid w:val="04B8115C"/>
    <w:rsid w:val="12F901B6"/>
    <w:rsid w:val="15052D66"/>
    <w:rsid w:val="1A5B32F7"/>
    <w:rsid w:val="1FEF06D9"/>
    <w:rsid w:val="33A06401"/>
    <w:rsid w:val="38E6696A"/>
    <w:rsid w:val="3E4C0162"/>
    <w:rsid w:val="45B05E4E"/>
    <w:rsid w:val="4D49742A"/>
    <w:rsid w:val="50EE3249"/>
    <w:rsid w:val="753F031D"/>
    <w:rsid w:val="774F2566"/>
    <w:rsid w:val="7F23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563</Words>
  <Characters>566</Characters>
  <Lines>5</Lines>
  <Paragraphs>1</Paragraphs>
  <TotalTime>6</TotalTime>
  <ScaleCrop>false</ScaleCrop>
  <LinksUpToDate>false</LinksUpToDate>
  <CharactersWithSpaces>763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2020-01-15T02:05:00Z</dcterms:created>
  <dc:creator>ZZB</dc:creator>
  <cp:lastModifiedBy>韦地兵</cp:lastModifiedBy>
  <cp:lastPrinted>2021-05-11T09:14:00Z</cp:lastPrinted>
  <dcterms:modified xsi:type="dcterms:W3CDTF">2023-02-21T06:00:56Z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445178615_btnclosed</vt:lpwstr>
  </property>
  <property fmtid="{D5CDD505-2E9C-101B-9397-08002B2CF9AE}" pid="3" name="KSOProductBuildVer">
    <vt:lpwstr>2052-11.1.0.13703</vt:lpwstr>
  </property>
  <property fmtid="{D5CDD505-2E9C-101B-9397-08002B2CF9AE}" pid="4" name="ICV">
    <vt:lpwstr>D1D6764BDA4D4EE4AC433580AD25B0BE</vt:lpwstr>
  </property>
</Properties>
</file>