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关于公示2020年送戏进基层演出团队评定结果的通知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开展好2020年度送戏进基层文化惠民活动，根据《关于推荐送戏进基层演出团队的通知》要求，经街道推荐和自主报名，区内共有4个演出团队提供申报资料，通过对提供资料的审核和评审，现确定以下团队为2020年开发区送戏进基层演出单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1、南通市经济技术开发区中老年健身舞蹈协会，负责人龚祖发。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2、竹行街道文化艺术体育健身协会，负责人范金兵。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3、竹行街道夕阳红艺术团，负责人黄成香。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4、阿德传媒（南通）有限公司，负责人黄德武。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现对以上评定结果进行公示，公示时间3天，对评定结果如有疑议，请自公示之日起3天内向社会事业局文体处反馈，联系电话：81196089。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2020年开发区送戏点位安排表</w:t>
      </w:r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720" w:firstLineChars="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南通市经济技术开发区社会事业局</w:t>
      </w: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2020年9月17日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2020年开发区送戏点位安排表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268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社区名称</w:t>
            </w:r>
          </w:p>
        </w:tc>
        <w:tc>
          <w:tcPr>
            <w:tcW w:w="467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送演单位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道</w:t>
            </w: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花园港社区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碧桂园社区（筹）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星盛社区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通盛社区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紫荆社区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新开苑社区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景瑞社区（筹）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长新社区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星海社区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春天社区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天星社区（筹）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能达社区（筹）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中</w:t>
            </w: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兴</w:t>
            </w:r>
          </w:p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街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道</w:t>
            </w:r>
          </w:p>
        </w:tc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民主港社区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富新社区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星湖社区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4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望江社区（筹）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5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永兴社区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东篱社区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7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富民社区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小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海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街</w:t>
            </w:r>
          </w:p>
          <w:p>
            <w:pPr>
              <w:jc w:val="center"/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道</w:t>
            </w: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源兴社区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星富社区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星景社区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紫琅社区（筹）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海棠社区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星嘉社区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海悦社区（筹）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星月社区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海尚社区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竹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行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街</w:t>
            </w:r>
          </w:p>
          <w:p>
            <w:pPr>
              <w:jc w:val="center"/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道</w:t>
            </w: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龙田社区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星辰社区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竹行夕阳红艺术团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星怡社区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/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世家社区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竹行街道文化艺术体育健身协会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竹韵社区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开发区中老年健身舞蹈协会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瑞兴社区</w:t>
            </w: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阿德传媒（南通）有限公司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99"/>
    <w:rsid w:val="001B2FD4"/>
    <w:rsid w:val="001D6530"/>
    <w:rsid w:val="002B6668"/>
    <w:rsid w:val="00450D99"/>
    <w:rsid w:val="004C2203"/>
    <w:rsid w:val="004E4543"/>
    <w:rsid w:val="00530E14"/>
    <w:rsid w:val="00594BCF"/>
    <w:rsid w:val="005B781C"/>
    <w:rsid w:val="006D7C26"/>
    <w:rsid w:val="007949F9"/>
    <w:rsid w:val="007A3B57"/>
    <w:rsid w:val="007A538B"/>
    <w:rsid w:val="00904196"/>
    <w:rsid w:val="00963BB0"/>
    <w:rsid w:val="009B3A00"/>
    <w:rsid w:val="009F4AA0"/>
    <w:rsid w:val="00A127BA"/>
    <w:rsid w:val="00A57C8A"/>
    <w:rsid w:val="00E278ED"/>
    <w:rsid w:val="00ED11FC"/>
    <w:rsid w:val="00EF4D9F"/>
    <w:rsid w:val="00F631E5"/>
    <w:rsid w:val="53B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1051</Characters>
  <Lines>8</Lines>
  <Paragraphs>2</Paragraphs>
  <TotalTime>184</TotalTime>
  <ScaleCrop>false</ScaleCrop>
  <LinksUpToDate>false</LinksUpToDate>
  <CharactersWithSpaces>1233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2020-09-16T06:55:00Z</dcterms:created>
  <dc:creator>Dell</dc:creator>
  <cp:lastModifiedBy>Administrator</cp:lastModifiedBy>
  <cp:lastPrinted>2020-09-16T09:39:00Z</cp:lastPrinted>
  <dcterms:modified xsi:type="dcterms:W3CDTF">2020-09-17T01:55:43Z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